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F9B" w:rsidRPr="00B10239" w:rsidRDefault="00CE0F9B" w:rsidP="00CE0F9B">
      <w:pPr>
        <w:pStyle w:val="Heading1"/>
      </w:pPr>
      <w:r w:rsidRPr="00B10239">
        <w:t>GUANOSINE MONOPHOSPHATE (5'-)    CAS # 5550129</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ROUTE OF EXPOSURE</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SIGNS AND SYMPTOMS OF EXPOSURE</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PHYSICAL CHARACTERISTICS</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PHYSICAL STATE:  Solid</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SEGREGATION: SHELF # 2</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STORAGE GROUP(S):</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WASTE CHARACTERISTIC HAZARD:</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E0F9B" w:rsidRPr="00B10239" w:rsidRDefault="00CE0F9B" w:rsidP="00CE0F9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Store at 2-8°C</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Keep tightly closed.</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REACTIVE PROPERTIES</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2-8░C</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EU ADDITIONAL CLASSIFICATION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S: 22 24/25</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CE0F9B" w:rsidRPr="00B10239" w:rsidRDefault="00CE0F9B" w:rsidP="00CE0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CE0F9B" w:rsidRPr="00B10239" w:rsidRDefault="00CE0F9B" w:rsidP="00CE0F9B">
      <w:pPr>
        <w:pStyle w:val="PlainText"/>
        <w:rPr>
          <w:rFonts w:ascii="Courier New" w:hAnsi="Courier New" w:cs="Courier New"/>
          <w:sz w:val="20"/>
        </w:rPr>
      </w:pPr>
    </w:p>
    <w:p w:rsidR="00CE0F9B" w:rsidRPr="00B10239" w:rsidRDefault="00CE0F9B" w:rsidP="00CE0F9B">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F9B"/>
    <w:rsid w:val="00A015BB"/>
    <w:rsid w:val="00CE0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0F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F9B"/>
    <w:rPr>
      <w:rFonts w:ascii="Courier New" w:eastAsia="Times New Roman" w:hAnsi="Courier New" w:cs="Times New Roman"/>
      <w:b/>
      <w:bCs/>
      <w:sz w:val="20"/>
      <w:szCs w:val="28"/>
    </w:rPr>
  </w:style>
  <w:style w:type="paragraph" w:styleId="NoSpacing">
    <w:name w:val="No Spacing"/>
    <w:autoRedefine/>
    <w:uiPriority w:val="1"/>
    <w:qFormat/>
    <w:rsid w:val="00CE0F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E0F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E0F9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0F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F9B"/>
    <w:rPr>
      <w:rFonts w:ascii="Courier New" w:eastAsia="Times New Roman" w:hAnsi="Courier New" w:cs="Times New Roman"/>
      <w:b/>
      <w:bCs/>
      <w:sz w:val="20"/>
      <w:szCs w:val="28"/>
    </w:rPr>
  </w:style>
  <w:style w:type="paragraph" w:styleId="NoSpacing">
    <w:name w:val="No Spacing"/>
    <w:autoRedefine/>
    <w:uiPriority w:val="1"/>
    <w:qFormat/>
    <w:rsid w:val="00CE0F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E0F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E0F9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